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C2421" w14:textId="6EC0C20C" w:rsidR="00456A3F" w:rsidRPr="007B5FD4" w:rsidRDefault="00456A3F" w:rsidP="00B41FB9">
      <w:pPr>
        <w:jc w:val="center"/>
        <w:outlineLvl w:val="0"/>
        <w:rPr>
          <w:rFonts w:ascii="Calibri" w:hAnsi="Calibri" w:cs="Calibri"/>
          <w:b/>
        </w:rPr>
      </w:pPr>
      <w:r w:rsidRPr="007B5FD4">
        <w:rPr>
          <w:rFonts w:ascii="Calibri" w:hAnsi="Calibri" w:cs="Calibri"/>
          <w:b/>
        </w:rPr>
        <w:t>EAHIL-EBSCO Scholarship</w:t>
      </w:r>
    </w:p>
    <w:p w14:paraId="7232BDF5" w14:textId="77777777" w:rsidR="00096EA9" w:rsidRPr="007B5FD4" w:rsidRDefault="00096EA9" w:rsidP="00B41FB9">
      <w:pPr>
        <w:jc w:val="center"/>
        <w:outlineLvl w:val="0"/>
        <w:rPr>
          <w:rFonts w:ascii="Calibri" w:hAnsi="Calibri" w:cs="Calibri"/>
          <w:b/>
        </w:rPr>
      </w:pPr>
      <w:r w:rsidRPr="007B5FD4">
        <w:rPr>
          <w:rFonts w:ascii="Calibri" w:hAnsi="Calibri" w:cs="Calibri"/>
          <w:b/>
        </w:rPr>
        <w:t xml:space="preserve">Application Form for Scholarships to attend </w:t>
      </w:r>
    </w:p>
    <w:p w14:paraId="1FAE5425" w14:textId="25DD7323" w:rsidR="007B0561" w:rsidRPr="007B5FD4" w:rsidRDefault="00EF790B" w:rsidP="00B41FB9">
      <w:pPr>
        <w:jc w:val="center"/>
        <w:outlineLvl w:val="0"/>
        <w:rPr>
          <w:rFonts w:ascii="Calibri" w:hAnsi="Calibri" w:cs="Calibri"/>
          <w:b/>
        </w:rPr>
      </w:pPr>
      <w:r w:rsidRPr="007B5FD4">
        <w:rPr>
          <w:rFonts w:ascii="Calibri" w:hAnsi="Calibri" w:cs="Calibri"/>
          <w:b/>
        </w:rPr>
        <w:t xml:space="preserve">EAHIL </w:t>
      </w:r>
      <w:r w:rsidR="00095907" w:rsidRPr="007B5FD4">
        <w:rPr>
          <w:rFonts w:ascii="Calibri" w:hAnsi="Calibri" w:cs="Calibri"/>
          <w:b/>
        </w:rPr>
        <w:t>Workshop</w:t>
      </w:r>
      <w:r w:rsidRPr="007B5FD4">
        <w:rPr>
          <w:rFonts w:ascii="Calibri" w:hAnsi="Calibri" w:cs="Calibri"/>
          <w:b/>
        </w:rPr>
        <w:t xml:space="preserve">, </w:t>
      </w:r>
      <w:r w:rsidR="00C560E5">
        <w:rPr>
          <w:rFonts w:ascii="Calibri" w:hAnsi="Calibri" w:cs="Calibri"/>
          <w:b/>
        </w:rPr>
        <w:t>17-20</w:t>
      </w:r>
      <w:r w:rsidR="00095907" w:rsidRPr="007B5FD4">
        <w:rPr>
          <w:rFonts w:ascii="Calibri" w:hAnsi="Calibri" w:cs="Calibri"/>
          <w:b/>
        </w:rPr>
        <w:t xml:space="preserve"> June 2019</w:t>
      </w:r>
      <w:r w:rsidR="00456A3F" w:rsidRPr="007B5FD4">
        <w:rPr>
          <w:rFonts w:ascii="Calibri" w:hAnsi="Calibri" w:cs="Calibri"/>
          <w:b/>
        </w:rPr>
        <w:t xml:space="preserve">, </w:t>
      </w:r>
      <w:r w:rsidR="00095907" w:rsidRPr="007B5FD4">
        <w:rPr>
          <w:rFonts w:ascii="Calibri" w:hAnsi="Calibri" w:cs="Calibri"/>
          <w:b/>
        </w:rPr>
        <w:t>Bern</w:t>
      </w:r>
      <w:r w:rsidRPr="007B5FD4">
        <w:rPr>
          <w:rFonts w:ascii="Calibri" w:hAnsi="Calibri" w:cs="Calibri"/>
          <w:b/>
        </w:rPr>
        <w:t xml:space="preserve">, </w:t>
      </w:r>
      <w:r w:rsidR="00095907" w:rsidRPr="007B5FD4">
        <w:rPr>
          <w:rFonts w:ascii="Calibri" w:hAnsi="Calibri" w:cs="Calibri"/>
          <w:b/>
        </w:rPr>
        <w:t>Switzerland</w:t>
      </w:r>
    </w:p>
    <w:p w14:paraId="7DDED7E5" w14:textId="77777777" w:rsidR="00456A3F" w:rsidRPr="007B5FD4" w:rsidRDefault="00456A3F">
      <w:pPr>
        <w:rPr>
          <w:rFonts w:ascii="Calibri" w:hAnsi="Calibri" w:cs="Calibri"/>
        </w:rPr>
      </w:pPr>
    </w:p>
    <w:p w14:paraId="690D5ED4" w14:textId="77777777" w:rsidR="00512361" w:rsidRPr="007B5FD4" w:rsidRDefault="00096EA9" w:rsidP="00B41FB9">
      <w:pPr>
        <w:outlineLvl w:val="0"/>
        <w:rPr>
          <w:rFonts w:ascii="Calibri" w:hAnsi="Calibri" w:cs="Calibri"/>
          <w:i/>
        </w:rPr>
      </w:pPr>
      <w:r w:rsidRPr="007B5FD4">
        <w:rPr>
          <w:rFonts w:ascii="Calibri" w:hAnsi="Calibri" w:cs="Calibri"/>
          <w:i/>
        </w:rPr>
        <w:t>Please provide answers to all the questions not marked "Optional"</w:t>
      </w:r>
      <w:r w:rsidR="00512361" w:rsidRPr="007B5FD4">
        <w:rPr>
          <w:rFonts w:ascii="Calibri" w:hAnsi="Calibri" w:cs="Calibri"/>
          <w:i/>
        </w:rPr>
        <w:t xml:space="preserve"> </w:t>
      </w:r>
    </w:p>
    <w:p w14:paraId="5DEAE9BA" w14:textId="77777777" w:rsidR="00E646AD" w:rsidRDefault="00512361">
      <w:pPr>
        <w:rPr>
          <w:rFonts w:ascii="Calibri" w:hAnsi="Calibri" w:cs="Calibri"/>
          <w:i/>
        </w:rPr>
      </w:pPr>
      <w:r w:rsidRPr="007B5FD4">
        <w:rPr>
          <w:rFonts w:ascii="Calibri" w:hAnsi="Calibri" w:cs="Calibri"/>
          <w:i/>
        </w:rPr>
        <w:t>Applications using this application form must be s</w:t>
      </w:r>
      <w:r w:rsidR="00EF790B" w:rsidRPr="007B5FD4">
        <w:rPr>
          <w:rFonts w:ascii="Calibri" w:hAnsi="Calibri" w:cs="Calibri"/>
          <w:i/>
        </w:rPr>
        <w:t>ubmitted by email to the EAHIL Board at</w:t>
      </w:r>
    </w:p>
    <w:p w14:paraId="29E8323F" w14:textId="181574F7" w:rsidR="00E646AD" w:rsidRDefault="00EF790B">
      <w:pPr>
        <w:rPr>
          <w:rFonts w:ascii="Calibri" w:hAnsi="Calibri" w:cs="Calibri"/>
          <w:i/>
        </w:rPr>
      </w:pPr>
      <w:bookmarkStart w:id="0" w:name="_GoBack"/>
      <w:bookmarkEnd w:id="0"/>
      <w:r w:rsidRPr="007B5FD4">
        <w:rPr>
          <w:rFonts w:ascii="Calibri" w:hAnsi="Calibri" w:cs="Calibri"/>
          <w:i/>
        </w:rPr>
        <w:t xml:space="preserve"> </w:t>
      </w:r>
      <w:hyperlink r:id="rId5" w:history="1">
        <w:r w:rsidR="00512361" w:rsidRPr="007B5FD4">
          <w:rPr>
            <w:rStyle w:val="Hyperlink"/>
            <w:rFonts w:ascii="Calibri" w:hAnsi="Calibri" w:cs="Calibri"/>
            <w:i/>
          </w:rPr>
          <w:t>eahil-secr@list.ecompass.nl</w:t>
        </w:r>
      </w:hyperlink>
      <w:r w:rsidR="00095907" w:rsidRPr="007B5FD4">
        <w:rPr>
          <w:rFonts w:ascii="Calibri" w:hAnsi="Calibri" w:cs="Calibri"/>
          <w:i/>
        </w:rPr>
        <w:t xml:space="preserve"> with the subject line "2019</w:t>
      </w:r>
      <w:r w:rsidR="00512361" w:rsidRPr="007B5FD4">
        <w:rPr>
          <w:rFonts w:ascii="Calibri" w:hAnsi="Calibri" w:cs="Calibri"/>
          <w:i/>
        </w:rPr>
        <w:t xml:space="preserve"> EAHIL-EBSCO application form" </w:t>
      </w:r>
    </w:p>
    <w:p w14:paraId="40FBE7EC" w14:textId="4BDC5388" w:rsidR="00096EA9" w:rsidRPr="007B5FD4" w:rsidRDefault="00512361">
      <w:pPr>
        <w:rPr>
          <w:rFonts w:ascii="Calibri" w:hAnsi="Calibri" w:cs="Calibri"/>
          <w:i/>
        </w:rPr>
      </w:pPr>
      <w:r w:rsidRPr="007B5FD4">
        <w:rPr>
          <w:rFonts w:ascii="Calibri" w:hAnsi="Calibri" w:cs="Calibri"/>
          <w:i/>
        </w:rPr>
        <w:t xml:space="preserve">not later than </w:t>
      </w:r>
      <w:r w:rsidR="00E646AD" w:rsidRPr="00E646AD">
        <w:rPr>
          <w:rFonts w:ascii="Calibri" w:hAnsi="Calibri" w:cs="Calibri"/>
          <w:b/>
          <w:i/>
        </w:rPr>
        <w:t>5 January 2019</w:t>
      </w:r>
    </w:p>
    <w:tbl>
      <w:tblPr>
        <w:tblW w:w="1010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286"/>
        <w:gridCol w:w="1972"/>
        <w:gridCol w:w="5850"/>
      </w:tblGrid>
      <w:tr w:rsidR="00B87B1F" w:rsidRPr="007B5FD4" w14:paraId="58E6CAC5" w14:textId="77777777" w:rsidTr="00B41FB9"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D1AB5" w14:textId="77777777" w:rsidR="00B87B1F" w:rsidRPr="007B5FD4" w:rsidRDefault="00B87B1F" w:rsidP="00B41FB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7B5FD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660A6" w14:textId="77777777" w:rsidR="00B87B1F" w:rsidRPr="007B5FD4" w:rsidRDefault="00B87B1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7B1F" w:rsidRPr="007B5FD4" w14:paraId="601179EB" w14:textId="77777777" w:rsidTr="00B41FB9"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DDB2F" w14:textId="77777777" w:rsidR="00B87B1F" w:rsidRPr="007B5FD4" w:rsidRDefault="00B87B1F" w:rsidP="00B41FB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7B5FD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>Last Name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E57F7" w14:textId="77777777" w:rsidR="00B87B1F" w:rsidRPr="007B5FD4" w:rsidRDefault="00B87B1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7B1F" w:rsidRPr="007B5FD4" w14:paraId="506A4A1A" w14:textId="77777777" w:rsidTr="00B41FB9"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F0863" w14:textId="77777777" w:rsidR="00B87B1F" w:rsidRPr="007B5FD4" w:rsidRDefault="00B87B1F" w:rsidP="00B41FB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7B5FD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>Mobile phone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1738A" w14:textId="77777777" w:rsidR="00B87B1F" w:rsidRPr="007B5FD4" w:rsidRDefault="00B87B1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7B1F" w:rsidRPr="007B5FD4" w14:paraId="62CDF148" w14:textId="77777777" w:rsidTr="00B41FB9"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9A08A" w14:textId="77777777" w:rsidR="00B87B1F" w:rsidRPr="007B5FD4" w:rsidRDefault="00B87B1F" w:rsidP="00B41FB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7B5FD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807C" w14:textId="77777777" w:rsidR="00B87B1F" w:rsidRPr="007B5FD4" w:rsidRDefault="00B87B1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7B1F" w:rsidRPr="007B5FD4" w14:paraId="0F8C96D5" w14:textId="77777777" w:rsidTr="00095907">
        <w:trPr>
          <w:trHeight w:val="314"/>
        </w:trPr>
        <w:tc>
          <w:tcPr>
            <w:tcW w:w="22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AE4800" w14:textId="77777777" w:rsidR="00B87B1F" w:rsidRPr="007B5FD4" w:rsidRDefault="00B87B1F" w:rsidP="00B41FB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7B5FD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>Affiliation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CF09B" w14:textId="77777777" w:rsidR="00B87B1F" w:rsidRPr="007B5FD4" w:rsidRDefault="00B87B1F" w:rsidP="00B41FB9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7B5FD4">
              <w:rPr>
                <w:rFonts w:ascii="Calibri" w:hAnsi="Calibri" w:cs="Calibri"/>
                <w:b/>
                <w:sz w:val="22"/>
                <w:szCs w:val="22"/>
              </w:rPr>
              <w:t>Dept: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74486" w14:textId="77777777" w:rsidR="00B87B1F" w:rsidRPr="007B5FD4" w:rsidRDefault="00B87B1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7B1F" w:rsidRPr="007B5FD4" w14:paraId="68A542B7" w14:textId="77777777" w:rsidTr="00B41FB9">
        <w:tc>
          <w:tcPr>
            <w:tcW w:w="228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F832E2A" w14:textId="77777777" w:rsidR="00B87B1F" w:rsidRPr="007B5FD4" w:rsidRDefault="00B87B1F" w:rsidP="00B41FB9">
            <w:pPr>
              <w:snapToGrid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ED15C" w14:textId="77777777" w:rsidR="00B87B1F" w:rsidRPr="007B5FD4" w:rsidRDefault="00B87B1F" w:rsidP="00B41FB9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7B5FD4">
              <w:rPr>
                <w:rFonts w:ascii="Calibri" w:hAnsi="Calibri" w:cs="Calibri"/>
                <w:b/>
                <w:sz w:val="22"/>
                <w:szCs w:val="22"/>
              </w:rPr>
              <w:t>Institution: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27091" w14:textId="77777777" w:rsidR="00B87B1F" w:rsidRPr="007B5FD4" w:rsidRDefault="00B87B1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1FB9" w:rsidRPr="007B5FD4" w14:paraId="213E299C" w14:textId="77777777" w:rsidTr="00B41FB9">
        <w:tc>
          <w:tcPr>
            <w:tcW w:w="22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D50BB" w14:textId="77777777" w:rsidR="00B87B1F" w:rsidRPr="007B5FD4" w:rsidRDefault="00B87B1F" w:rsidP="00B41FB9">
            <w:pPr>
              <w:snapToGrid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EDF23" w14:textId="77777777" w:rsidR="00B87B1F" w:rsidRPr="007B5FD4" w:rsidRDefault="00B87B1F" w:rsidP="00B41FB9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7B5FD4">
              <w:rPr>
                <w:rFonts w:ascii="Calibri" w:hAnsi="Calibri" w:cs="Calibri"/>
                <w:b/>
                <w:sz w:val="22"/>
                <w:szCs w:val="22"/>
              </w:rPr>
              <w:t>City: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32D50" w14:textId="77777777" w:rsidR="00B87B1F" w:rsidRPr="007B5FD4" w:rsidRDefault="00B87B1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7B1F" w:rsidRPr="007B5FD4" w14:paraId="4C2B5214" w14:textId="77777777" w:rsidTr="00B41FB9">
        <w:trPr>
          <w:trHeight w:val="305"/>
        </w:trPr>
        <w:tc>
          <w:tcPr>
            <w:tcW w:w="42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F0D73" w14:textId="77777777" w:rsidR="00B87B1F" w:rsidRPr="007B5FD4" w:rsidRDefault="00B87B1F" w:rsidP="00B41FB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7B5FD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3F56D" w14:textId="77777777" w:rsidR="00B87B1F" w:rsidRPr="007B5FD4" w:rsidRDefault="00B87B1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1FB9" w:rsidRPr="007B5FD4" w14:paraId="19AC78A7" w14:textId="77777777" w:rsidTr="00B41FB9">
        <w:tc>
          <w:tcPr>
            <w:tcW w:w="22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A05D13" w14:textId="0DD31920" w:rsidR="00B41FB9" w:rsidRPr="007B5FD4" w:rsidRDefault="00B41FB9" w:rsidP="00B41FB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</w:pPr>
            <w:r w:rsidRPr="007B5FD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>I have been working in health information practice (select one)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F5AAA" w14:textId="2C3142A8" w:rsidR="00B41FB9" w:rsidRPr="007B5FD4" w:rsidRDefault="00B41FB9" w:rsidP="00B41FB9">
            <w:pPr>
              <w:snapToGrid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</w:pPr>
            <w:r w:rsidRPr="007B5FD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>Fewer than 2 years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5F9CA" w14:textId="77777777" w:rsidR="00B41FB9" w:rsidRPr="007B5FD4" w:rsidRDefault="00B41FB9">
            <w:pPr>
              <w:snapToGrid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</w:pPr>
          </w:p>
        </w:tc>
      </w:tr>
      <w:tr w:rsidR="00B41FB9" w:rsidRPr="007B5FD4" w14:paraId="162DA6D1" w14:textId="77777777" w:rsidTr="00B41FB9">
        <w:tc>
          <w:tcPr>
            <w:tcW w:w="228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F8B04B" w14:textId="65E4991F" w:rsidR="00B41FB9" w:rsidRPr="007B5FD4" w:rsidRDefault="00B41FB9" w:rsidP="00B41FB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FFDB8" w14:textId="65B56922" w:rsidR="00B41FB9" w:rsidRPr="007B5FD4" w:rsidRDefault="00B41FB9" w:rsidP="00B41FB9">
            <w:pPr>
              <w:snapToGrid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</w:pPr>
            <w:r w:rsidRPr="007B5FD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>2-4 years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558D5" w14:textId="77777777" w:rsidR="00B41FB9" w:rsidRPr="007B5FD4" w:rsidRDefault="00B41FB9">
            <w:pPr>
              <w:snapToGrid w:val="0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</w:pPr>
          </w:p>
        </w:tc>
      </w:tr>
      <w:tr w:rsidR="00B41FB9" w:rsidRPr="007B5FD4" w14:paraId="67F785E7" w14:textId="77777777" w:rsidTr="00B41FB9">
        <w:tc>
          <w:tcPr>
            <w:tcW w:w="228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6565AE" w14:textId="77777777" w:rsidR="00B41FB9" w:rsidRPr="007B5FD4" w:rsidRDefault="00B41FB9" w:rsidP="00B41FB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AC888" w14:textId="77777777" w:rsidR="00B41FB9" w:rsidRPr="007B5FD4" w:rsidRDefault="00B41FB9" w:rsidP="00B41FB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7B5FD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>5-9 years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0138" w14:textId="77777777" w:rsidR="00B41FB9" w:rsidRPr="007B5FD4" w:rsidRDefault="00B41FB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1FB9" w:rsidRPr="007B5FD4" w14:paraId="2BDAFC47" w14:textId="77777777" w:rsidTr="00B41FB9">
        <w:tc>
          <w:tcPr>
            <w:tcW w:w="22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8D07A" w14:textId="77777777" w:rsidR="00B41FB9" w:rsidRPr="007B5FD4" w:rsidRDefault="00B41FB9" w:rsidP="00B41FB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29ED4" w14:textId="77777777" w:rsidR="00B41FB9" w:rsidRPr="007B5FD4" w:rsidRDefault="00B41FB9" w:rsidP="00B41FB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7B5FD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>10 years or more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401EF" w14:textId="77777777" w:rsidR="00B41FB9" w:rsidRPr="007B5FD4" w:rsidRDefault="00B41FB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1FB9" w:rsidRPr="007B5FD4" w14:paraId="33972B9C" w14:textId="77777777" w:rsidTr="00B41FB9">
        <w:tc>
          <w:tcPr>
            <w:tcW w:w="22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B0CEA17" w14:textId="0C38CAE4" w:rsidR="00B87B1F" w:rsidRPr="007B5FD4" w:rsidRDefault="00B87B1F" w:rsidP="00B41FB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</w:pPr>
            <w:r w:rsidRPr="007B5FD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 xml:space="preserve">My professional </w:t>
            </w:r>
            <w:r w:rsidR="00FB78AF" w:rsidRPr="007B5FD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>education</w:t>
            </w:r>
            <w:r w:rsidRPr="007B5FD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 xml:space="preserve"> (highest academic level)</w:t>
            </w:r>
          </w:p>
          <w:p w14:paraId="097D33F9" w14:textId="77777777" w:rsidR="00B87B1F" w:rsidRPr="007B5FD4" w:rsidRDefault="00B87B1F" w:rsidP="00B41FB9">
            <w:pPr>
              <w:rPr>
                <w:rFonts w:ascii="Calibri" w:hAnsi="Calibri" w:cs="Calibri"/>
                <w:sz w:val="22"/>
                <w:szCs w:val="22"/>
              </w:rPr>
            </w:pPr>
            <w:r w:rsidRPr="007B5FD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>(select one)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F931A" w14:textId="77777777" w:rsidR="00B87B1F" w:rsidRPr="007B5FD4" w:rsidRDefault="00B87B1F" w:rsidP="00B41FB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</w:pPr>
            <w:r w:rsidRPr="007B5FD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>BA / BSc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1666" w14:textId="77777777" w:rsidR="00B87B1F" w:rsidRPr="007B5FD4" w:rsidRDefault="00B87B1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</w:pPr>
          </w:p>
        </w:tc>
      </w:tr>
      <w:tr w:rsidR="00B41FB9" w:rsidRPr="007B5FD4" w14:paraId="47EA9A6C" w14:textId="77777777" w:rsidTr="00B41FB9">
        <w:tc>
          <w:tcPr>
            <w:tcW w:w="228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70D05F" w14:textId="77777777" w:rsidR="00B87B1F" w:rsidRPr="007B5FD4" w:rsidRDefault="00B87B1F" w:rsidP="00B41FB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6980B" w14:textId="77777777" w:rsidR="00B87B1F" w:rsidRPr="007B5FD4" w:rsidRDefault="00B87B1F" w:rsidP="00B41FB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7B5FD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>MA / Msc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39512" w14:textId="77777777" w:rsidR="00B87B1F" w:rsidRPr="007B5FD4" w:rsidRDefault="00B87B1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1FB9" w:rsidRPr="007B5FD4" w14:paraId="2A590989" w14:textId="77777777" w:rsidTr="00B41FB9">
        <w:tc>
          <w:tcPr>
            <w:tcW w:w="22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2F4A2" w14:textId="77777777" w:rsidR="00B87B1F" w:rsidRPr="007B5FD4" w:rsidRDefault="00B87B1F" w:rsidP="00B41FB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FA4B2" w14:textId="77777777" w:rsidR="00B87B1F" w:rsidRPr="007B5FD4" w:rsidRDefault="00B87B1F" w:rsidP="00B41FB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7B5FD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>PhD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E2332" w14:textId="77777777" w:rsidR="00B87B1F" w:rsidRPr="007B5FD4" w:rsidRDefault="00B87B1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7B1F" w:rsidRPr="007B5FD4" w14:paraId="36B36FD2" w14:textId="77777777" w:rsidTr="00B41FB9"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F947A" w14:textId="77777777" w:rsidR="00B87B1F" w:rsidRPr="007B5FD4" w:rsidRDefault="00161193" w:rsidP="00B41FB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7B5FD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 xml:space="preserve">I have been a member </w:t>
            </w:r>
            <w:r w:rsidR="00B87B1F" w:rsidRPr="007B5FD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>of EAHIL since</w:t>
            </w:r>
            <w:r w:rsidR="00512361" w:rsidRPr="007B5FD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 xml:space="preserve"> (year)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FDFA5" w14:textId="77777777" w:rsidR="00B87B1F" w:rsidRPr="007B5FD4" w:rsidRDefault="00B87B1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7B1F" w:rsidRPr="007B5FD4" w14:paraId="29508412" w14:textId="77777777" w:rsidTr="00B41FB9"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58B94" w14:textId="77777777" w:rsidR="00B87B1F" w:rsidRPr="007B5FD4" w:rsidRDefault="00B87B1F" w:rsidP="00B41FB9">
            <w:pPr>
              <w:rPr>
                <w:rFonts w:ascii="Calibri" w:hAnsi="Calibri" w:cs="Calibri"/>
                <w:sz w:val="22"/>
                <w:szCs w:val="22"/>
              </w:rPr>
            </w:pPr>
            <w:r w:rsidRPr="007B5FD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>Thi</w:t>
            </w:r>
            <w:r w:rsidR="00161193" w:rsidRPr="007B5FD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 xml:space="preserve">s will be my first attendance </w:t>
            </w:r>
            <w:r w:rsidRPr="007B5FD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>o</w:t>
            </w:r>
            <w:r w:rsidR="00161193" w:rsidRPr="007B5FD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>f</w:t>
            </w:r>
            <w:r w:rsidRPr="007B5FD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 xml:space="preserve"> an EAHIL workshop/conference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880C3" w14:textId="77777777" w:rsidR="00B87B1F" w:rsidRPr="007B5FD4" w:rsidRDefault="00B87B1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</w:pPr>
            <w:r w:rsidRPr="007B5FD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>YES / NO</w:t>
            </w:r>
          </w:p>
        </w:tc>
      </w:tr>
      <w:tr w:rsidR="00FB78AF" w:rsidRPr="007B5FD4" w14:paraId="7DFF46CD" w14:textId="77777777" w:rsidTr="00086517">
        <w:trPr>
          <w:trHeight w:val="400"/>
        </w:trPr>
        <w:tc>
          <w:tcPr>
            <w:tcW w:w="4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7CDFC" w14:textId="77777777" w:rsidR="00FB78AF" w:rsidRPr="007B5FD4" w:rsidRDefault="00FB78AF" w:rsidP="00FB78A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</w:pPr>
            <w:r w:rsidRPr="007B5FD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>I submitted a paper, poster, workshop or Continuing Education Course proposal for</w:t>
            </w:r>
          </w:p>
          <w:p w14:paraId="4544B9C8" w14:textId="3140C475" w:rsidR="00FB78AF" w:rsidRPr="007B5FD4" w:rsidRDefault="00FB78AF" w:rsidP="00FB78A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</w:pPr>
            <w:r w:rsidRPr="007B5FD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>the event. If YES, please provide the title: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818E0" w14:textId="0819C2F8" w:rsidR="00FB78AF" w:rsidRPr="007B5FD4" w:rsidRDefault="00FB78A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</w:pPr>
            <w:r w:rsidRPr="007B5FD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>YES / NO</w:t>
            </w:r>
          </w:p>
        </w:tc>
      </w:tr>
      <w:tr w:rsidR="00FB78AF" w:rsidRPr="007B5FD4" w14:paraId="66AE38D7" w14:textId="77777777" w:rsidTr="00086517">
        <w:trPr>
          <w:trHeight w:val="400"/>
        </w:trPr>
        <w:tc>
          <w:tcPr>
            <w:tcW w:w="42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EE32C" w14:textId="77777777" w:rsidR="00FB78AF" w:rsidRPr="007B5FD4" w:rsidRDefault="00FB78AF" w:rsidP="00FB78A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DE887" w14:textId="5BF4223F" w:rsidR="00FB78AF" w:rsidRPr="007B5FD4" w:rsidRDefault="00FB78A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</w:pPr>
            <w:r w:rsidRPr="007B5FD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>Title:</w:t>
            </w:r>
          </w:p>
        </w:tc>
      </w:tr>
      <w:tr w:rsidR="00D37267" w:rsidRPr="007B5FD4" w14:paraId="6143D6DF" w14:textId="77777777" w:rsidTr="00B41FB9">
        <w:tc>
          <w:tcPr>
            <w:tcW w:w="10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5E0DCB" w14:textId="77777777" w:rsidR="00D37267" w:rsidRPr="007B5FD4" w:rsidRDefault="00D37267" w:rsidP="00FD6F52">
            <w:pPr>
              <w:snapToGrid w:val="0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096EA9" w:rsidRPr="007B5FD4" w14:paraId="189184D0" w14:textId="77777777" w:rsidTr="00D37267">
        <w:tc>
          <w:tcPr>
            <w:tcW w:w="10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7681B" w14:textId="3EE05AE0" w:rsidR="00096EA9" w:rsidRPr="007B5FD4" w:rsidRDefault="00D37267" w:rsidP="00FD6F52">
            <w:pPr>
              <w:snapToGrid w:val="0"/>
              <w:rPr>
                <w:rFonts w:ascii="Calibri" w:hAnsi="Calibri" w:cs="Calibri"/>
                <w:i/>
                <w:sz w:val="22"/>
                <w:szCs w:val="22"/>
              </w:rPr>
            </w:pPr>
            <w:r w:rsidRPr="007B5FD4">
              <w:rPr>
                <w:rFonts w:ascii="Calibri" w:hAnsi="Calibri" w:cs="Calibri"/>
                <w:i/>
                <w:sz w:val="22"/>
                <w:szCs w:val="22"/>
              </w:rPr>
              <w:t xml:space="preserve">ESSENTIAL: </w:t>
            </w:r>
            <w:r w:rsidR="00FD6F52" w:rsidRPr="007B5FD4">
              <w:rPr>
                <w:rFonts w:ascii="Calibri" w:hAnsi="Calibri" w:cs="Calibri"/>
                <w:i/>
                <w:sz w:val="22"/>
                <w:szCs w:val="22"/>
              </w:rPr>
              <w:t>Your answers to the next three questions are the main elements used by the EAHIL Board to evaluate applications. Tell us a bit about yourself, your hopes and your plans</w:t>
            </w:r>
            <w:r w:rsidRPr="007B5FD4">
              <w:rPr>
                <w:rFonts w:ascii="Calibri" w:hAnsi="Calibri" w:cs="Calibri"/>
                <w:i/>
                <w:sz w:val="22"/>
                <w:szCs w:val="22"/>
              </w:rPr>
              <w:t>.</w:t>
            </w:r>
          </w:p>
        </w:tc>
      </w:tr>
      <w:tr w:rsidR="00B87B1F" w:rsidRPr="007B5FD4" w14:paraId="47765D1E" w14:textId="77777777" w:rsidTr="00B41FB9"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0F176" w14:textId="77777777" w:rsidR="00B87B1F" w:rsidRPr="007B5FD4" w:rsidRDefault="00B87B1F" w:rsidP="00B41FB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</w:pPr>
            <w:r w:rsidRPr="007B5FD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 xml:space="preserve">How will attending the EAHIL Conference benefit you?  </w:t>
            </w:r>
          </w:p>
          <w:p w14:paraId="365C03CD" w14:textId="77777777" w:rsidR="00B87B1F" w:rsidRPr="007B5FD4" w:rsidRDefault="00B87B1F" w:rsidP="00B41FB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7B5FD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>(max. 2000 characters)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A9157" w14:textId="77777777" w:rsidR="00B87B1F" w:rsidRPr="007B5FD4" w:rsidRDefault="00B87B1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7B1F" w:rsidRPr="007B5FD4" w14:paraId="7B5CBFB9" w14:textId="77777777" w:rsidTr="00B41FB9"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ECE71" w14:textId="296D3398" w:rsidR="00B87B1F" w:rsidRPr="007B5FD4" w:rsidRDefault="00FB78AF" w:rsidP="00D37267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7B5FD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>What do y</w:t>
            </w:r>
            <w:r w:rsidR="00D37267" w:rsidRPr="007B5FD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 xml:space="preserve">ou hope to contribute to EAHIL or </w:t>
            </w:r>
            <w:r w:rsidRPr="007B5FD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 xml:space="preserve">health information </w:t>
            </w:r>
            <w:r w:rsidR="00D37267" w:rsidRPr="007B5FD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>and libraries generally?</w:t>
            </w:r>
            <w:r w:rsidRPr="007B5FD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B87B1F" w:rsidRPr="007B5FD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>(max. 2000 characters)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28DF4" w14:textId="77777777" w:rsidR="00B87B1F" w:rsidRPr="007B5FD4" w:rsidRDefault="00B87B1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7B1F" w:rsidRPr="007B5FD4" w14:paraId="37CCA0BB" w14:textId="77777777" w:rsidTr="00B41FB9"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A8150" w14:textId="77777777" w:rsidR="00B87B1F" w:rsidRPr="007B5FD4" w:rsidRDefault="00B87B1F" w:rsidP="00B41FB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</w:pPr>
            <w:r w:rsidRPr="007B5FD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>What are your general career motivation and hopes?</w:t>
            </w:r>
          </w:p>
          <w:p w14:paraId="02BFD71F" w14:textId="77777777" w:rsidR="00B87B1F" w:rsidRPr="007B5FD4" w:rsidRDefault="00B87B1F" w:rsidP="00B41FB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7B5FD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>(max. 2000 characters)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C79E2" w14:textId="77777777" w:rsidR="00B87B1F" w:rsidRPr="007B5FD4" w:rsidRDefault="00B87B1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7267" w:rsidRPr="007B5FD4" w14:paraId="5131DD01" w14:textId="77777777" w:rsidTr="00D37267">
        <w:tc>
          <w:tcPr>
            <w:tcW w:w="10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4DD002" w14:textId="77777777" w:rsidR="00D37267" w:rsidRPr="007B5FD4" w:rsidRDefault="00D37267" w:rsidP="00B41FB9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i/>
                <w:sz w:val="22"/>
                <w:szCs w:val="22"/>
                <w:lang w:eastAsia="en-US"/>
              </w:rPr>
            </w:pPr>
          </w:p>
        </w:tc>
      </w:tr>
      <w:tr w:rsidR="00096EA9" w:rsidRPr="007B5FD4" w14:paraId="72BD838D" w14:textId="77777777" w:rsidTr="00B41FB9">
        <w:tc>
          <w:tcPr>
            <w:tcW w:w="10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5CFB0" w14:textId="1200595C" w:rsidR="00096EA9" w:rsidRPr="007B5FD4" w:rsidRDefault="00096EA9" w:rsidP="00095907">
            <w:pPr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i/>
                <w:sz w:val="22"/>
                <w:szCs w:val="22"/>
                <w:lang w:eastAsia="en-US"/>
              </w:rPr>
            </w:pPr>
            <w:r w:rsidRPr="007B5FD4">
              <w:rPr>
                <w:rFonts w:ascii="Calibri" w:eastAsia="Times New Roman" w:hAnsi="Calibri" w:cs="Calibri"/>
                <w:i/>
                <w:sz w:val="22"/>
                <w:szCs w:val="22"/>
                <w:lang w:eastAsia="en-US"/>
              </w:rPr>
              <w:t xml:space="preserve">OPTIONAL: you may add a SHORT curriculum vitae. This might include, but is not limited to, the subjects mentioned.   Your c.v., if provided, will be available to the Board as supplementary information but will not </w:t>
            </w:r>
            <w:r w:rsidR="00095907" w:rsidRPr="007B5FD4">
              <w:rPr>
                <w:rFonts w:ascii="Calibri" w:eastAsia="Times New Roman" w:hAnsi="Calibri" w:cs="Calibri"/>
                <w:i/>
                <w:sz w:val="22"/>
                <w:szCs w:val="22"/>
                <w:lang w:eastAsia="en-US"/>
              </w:rPr>
              <w:t>contribute to your application score</w:t>
            </w:r>
            <w:r w:rsidRPr="007B5FD4">
              <w:rPr>
                <w:rFonts w:ascii="Calibri" w:eastAsia="Times New Roman" w:hAnsi="Calibri" w:cs="Calibri"/>
                <w:i/>
                <w:sz w:val="22"/>
                <w:szCs w:val="22"/>
                <w:lang w:eastAsia="en-US"/>
              </w:rPr>
              <w:t>.</w:t>
            </w:r>
          </w:p>
        </w:tc>
      </w:tr>
      <w:tr w:rsidR="00096EA9" w:rsidRPr="007B0561" w14:paraId="56DA70C5" w14:textId="77777777" w:rsidTr="00B41FB9"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CB8A6" w14:textId="2ADA4CDF" w:rsidR="00096EA9" w:rsidRPr="007B5FD4" w:rsidRDefault="00096EA9" w:rsidP="00B41FB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</w:pPr>
            <w:r w:rsidRPr="007B5FD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 xml:space="preserve">CURRENT WORK ROLE </w:t>
            </w:r>
            <w:r w:rsidR="00FB78AF" w:rsidRPr="007B5FD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>&amp;</w:t>
            </w:r>
            <w:r w:rsidRPr="007B5FD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 xml:space="preserve"> RESPONSIBILITIES:</w:t>
            </w:r>
          </w:p>
          <w:p w14:paraId="44F49F08" w14:textId="77777777" w:rsidR="00096EA9" w:rsidRPr="007B5FD4" w:rsidRDefault="00096EA9" w:rsidP="00B41FB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</w:pPr>
          </w:p>
          <w:p w14:paraId="7785D0F1" w14:textId="77777777" w:rsidR="00096EA9" w:rsidRPr="007B5FD4" w:rsidRDefault="00096EA9" w:rsidP="00B41FB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</w:pPr>
            <w:r w:rsidRPr="007B5FD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>QUALIFICATIONS:</w:t>
            </w:r>
          </w:p>
          <w:p w14:paraId="63ADA1FD" w14:textId="77777777" w:rsidR="00096EA9" w:rsidRPr="007B5FD4" w:rsidRDefault="00096EA9" w:rsidP="00B41FB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</w:pPr>
          </w:p>
          <w:p w14:paraId="172C4B3E" w14:textId="77777777" w:rsidR="00096EA9" w:rsidRPr="007B5FD4" w:rsidRDefault="00096EA9" w:rsidP="00B41FB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</w:pPr>
            <w:r w:rsidRPr="007B5FD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>PROFESSIONAL ACTIVITIES:</w:t>
            </w:r>
          </w:p>
          <w:p w14:paraId="194F4552" w14:textId="77777777" w:rsidR="00096EA9" w:rsidRPr="007B5FD4" w:rsidRDefault="00096EA9" w:rsidP="00B41FB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</w:pPr>
          </w:p>
          <w:p w14:paraId="11230C52" w14:textId="77777777" w:rsidR="00096EA9" w:rsidRPr="007B5FD4" w:rsidRDefault="00096EA9" w:rsidP="00B41FB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</w:pPr>
            <w:r w:rsidRPr="007B5FD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 xml:space="preserve">RELEVANT PUBLICATIONS </w:t>
            </w:r>
          </w:p>
          <w:p w14:paraId="7178331B" w14:textId="13C3E174" w:rsidR="00096EA9" w:rsidRPr="007B0561" w:rsidRDefault="00096EA9" w:rsidP="00B41FB9">
            <w:pPr>
              <w:rPr>
                <w:rFonts w:ascii="Calibri" w:hAnsi="Calibri" w:cs="Calibri"/>
                <w:sz w:val="22"/>
                <w:szCs w:val="22"/>
              </w:rPr>
            </w:pPr>
            <w:r w:rsidRPr="007B5FD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>(do not list more than 5):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7DA8" w14:textId="77777777" w:rsidR="00096EA9" w:rsidRPr="007B0561" w:rsidRDefault="00096EA9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15250E22" w14:textId="77777777" w:rsidR="007B0561" w:rsidRDefault="007B0561">
      <w:pPr>
        <w:rPr>
          <w:rFonts w:ascii="Calibri" w:eastAsia="Times New Roman" w:hAnsi="Calibri" w:cs="Calibri"/>
          <w:b/>
          <w:bCs/>
          <w:color w:val="4F6228"/>
          <w:sz w:val="22"/>
          <w:szCs w:val="22"/>
          <w:lang w:val="en-GB"/>
        </w:rPr>
      </w:pPr>
    </w:p>
    <w:sectPr w:rsidR="007B0561" w:rsidSect="00096EA9">
      <w:pgSz w:w="11906" w:h="16838"/>
      <w:pgMar w:top="720" w:right="1152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B4425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3F"/>
    <w:rsid w:val="00095907"/>
    <w:rsid w:val="00096EA9"/>
    <w:rsid w:val="00161193"/>
    <w:rsid w:val="001F3134"/>
    <w:rsid w:val="0035298F"/>
    <w:rsid w:val="00372F32"/>
    <w:rsid w:val="00456A3F"/>
    <w:rsid w:val="004C7FCA"/>
    <w:rsid w:val="004D2CFC"/>
    <w:rsid w:val="00512361"/>
    <w:rsid w:val="005949E1"/>
    <w:rsid w:val="00750F7D"/>
    <w:rsid w:val="007B0561"/>
    <w:rsid w:val="007B5FD4"/>
    <w:rsid w:val="007F3355"/>
    <w:rsid w:val="0091788C"/>
    <w:rsid w:val="009E5499"/>
    <w:rsid w:val="00A06D06"/>
    <w:rsid w:val="00B41FB9"/>
    <w:rsid w:val="00B87B1F"/>
    <w:rsid w:val="00C560E5"/>
    <w:rsid w:val="00D15CB8"/>
    <w:rsid w:val="00D27411"/>
    <w:rsid w:val="00D37267"/>
    <w:rsid w:val="00DA0A24"/>
    <w:rsid w:val="00E646AD"/>
    <w:rsid w:val="00EF790B"/>
    <w:rsid w:val="00FB78AF"/>
    <w:rsid w:val="00FC3388"/>
    <w:rsid w:val="00FD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3865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  <w:rPr>
      <w:rFonts w:ascii="Cambria" w:eastAsia="MS Mincho" w:hAnsi="Cambria"/>
      <w:sz w:val="24"/>
      <w:szCs w:val="24"/>
      <w:lang w:val="en-US" w:eastAsia="zh-CN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ascii="Times New Roman" w:hAnsi="Times New Roman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ascii="Times New Roman" w:hAnsi="Times New Roman"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le">
    <w:name w:val="Title"/>
    <w:basedOn w:val="Heading"/>
    <w:next w:val="BodyText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BodyText"/>
    <w:qFormat/>
    <w:pPr>
      <w:spacing w:before="60"/>
      <w:jc w:val="center"/>
    </w:pPr>
    <w:rPr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51236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9590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90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907"/>
    <w:rPr>
      <w:rFonts w:ascii="Cambria" w:eastAsia="MS Mincho" w:hAnsi="Cambria"/>
      <w:sz w:val="24"/>
      <w:szCs w:val="24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90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907"/>
    <w:rPr>
      <w:rFonts w:ascii="Cambria" w:eastAsia="MS Mincho" w:hAnsi="Cambria"/>
      <w:b/>
      <w:bCs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90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907"/>
    <w:rPr>
      <w:rFonts w:eastAsia="MS Mincho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8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x-webdoc://4FA29D3F-A2EC-4AF8-9F6B-3856CB406E08/eahil-secr@list.ecompass.n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1638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dc:description/>
  <cp:lastModifiedBy>DOZIER Marshall</cp:lastModifiedBy>
  <cp:revision>5</cp:revision>
  <cp:lastPrinted>1900-01-01T00:00:00Z</cp:lastPrinted>
  <dcterms:created xsi:type="dcterms:W3CDTF">2018-03-03T08:46:00Z</dcterms:created>
  <dcterms:modified xsi:type="dcterms:W3CDTF">2018-12-02T20:43:00Z</dcterms:modified>
</cp:coreProperties>
</file>